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3EE" w:rsidRDefault="000A0E85">
      <w:pPr>
        <w:shd w:val="clear" w:color="auto" w:fill="FFFFFF"/>
        <w:spacing w:after="0" w:line="360" w:lineRule="auto"/>
        <w:outlineLvl w:val="1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Сооружение временных укрытий, обеспечение водой и питанием</w:t>
      </w:r>
    </w:p>
    <w:p w:rsidR="007E53EE" w:rsidRDefault="007E53EE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53EE" w:rsidRDefault="000A0E8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Сооружение временного укрытия</w:t>
      </w:r>
    </w:p>
    <w:p w:rsidR="007E53EE" w:rsidRDefault="007E53EE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53EE" w:rsidRDefault="000A0E8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временного укрытия необходимо правильно выбрать место:</w:t>
      </w:r>
    </w:p>
    <w:p w:rsidR="007E53EE" w:rsidRDefault="000A0E85" w:rsidP="000A0E85">
      <w:pPr>
        <w:numPr>
          <w:ilvl w:val="0"/>
          <w:numId w:val="11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сухое, недалеко от воды (ручья, речки);  </w:t>
      </w:r>
    </w:p>
    <w:p w:rsidR="007E53EE" w:rsidRDefault="000A0E85" w:rsidP="000A0E85">
      <w:pPr>
        <w:numPr>
          <w:ilvl w:val="0"/>
          <w:numId w:val="11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риска обвала (не под обрывистым берегом, нависшим снегом); </w:t>
      </w:r>
    </w:p>
    <w:p w:rsidR="007E53EE" w:rsidRDefault="000A0E85" w:rsidP="000A0E85">
      <w:pPr>
        <w:numPr>
          <w:ilvl w:val="0"/>
          <w:numId w:val="11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подальше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сырых низин, где может застаиваться вода. </w:t>
      </w:r>
    </w:p>
    <w:p w:rsidR="007E53EE" w:rsidRDefault="000A0E8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53EE" w:rsidRDefault="000A0E8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Типы укрытий:</w:t>
      </w:r>
    </w:p>
    <w:p w:rsidR="007E53EE" w:rsidRPr="000A0E85" w:rsidRDefault="000A0E85" w:rsidP="000A0E85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Навес</w:t>
      </w:r>
      <w:r w:rsidRPr="000A0E85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простейшее укрытие под естественной крышей (ветвями дерева, камнем). Под ветвями роют углубление, выстилают его лапником, а вход завешивают тканью или плёнкой. </w:t>
      </w:r>
    </w:p>
    <w:p w:rsidR="007E53EE" w:rsidRPr="000A0E85" w:rsidRDefault="000A0E85" w:rsidP="000A0E85">
      <w:pPr>
        <w:numPr>
          <w:ilvl w:val="0"/>
          <w:numId w:val="7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Шалаш</w:t>
      </w:r>
      <w:r w:rsidRPr="000A0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(односкатный или </w:t>
      </w:r>
      <w:r w:rsidRPr="000A0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двускатный) — более капитальное укрытие. Каркас делают с одной или двух сторон, заднюю часть можно загородить лапником, а вход завесить тканью. </w:t>
      </w:r>
    </w:p>
    <w:p w:rsidR="007E53EE" w:rsidRDefault="000A0E85" w:rsidP="000A0E85">
      <w:pPr>
        <w:numPr>
          <w:ilvl w:val="0"/>
          <w:numId w:val="7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Снежные укрытия</w:t>
      </w:r>
      <w:r w:rsidRPr="000A0E85">
        <w:rPr>
          <w:rFonts w:ascii="Times New Roman" w:eastAsia="Times New Roman" w:hAnsi="Times New Roman" w:cs="Times New Roman"/>
          <w:sz w:val="28"/>
          <w:szCs w:val="28"/>
          <w:lang w:eastAsia="ru-RU"/>
        </w:rPr>
        <w:t> (траншея, пещера) — для зимы. Снежную пещеру роют в большом сугробе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склоне, в русле ручья.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стенке делают лаз и отверстие для вентиляции.  </w:t>
      </w:r>
    </w:p>
    <w:p w:rsidR="007E53EE" w:rsidRDefault="007E5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3EE" w:rsidRDefault="000A0E8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построить укрытие:</w:t>
      </w:r>
    </w:p>
    <w:p w:rsidR="007E53EE" w:rsidRDefault="000A0E85" w:rsidP="000A0E85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Укладывайте крышу так, чтобы каждый последующий слой прикрывал предыдущий примерно до половины — это обеспечит сток воды.</w:t>
      </w:r>
    </w:p>
    <w:p w:rsidR="007E53EE" w:rsidRDefault="000A0E85" w:rsidP="000A0E85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заболоченном месте укрытие приподнимают над землёй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высоту не менее 0,5 м.</w:t>
      </w:r>
    </w:p>
    <w:p w:rsidR="007E53EE" w:rsidRDefault="000A0E85" w:rsidP="000A0E85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Вокруг укрытия можно вырыть канавку, чтобы отвести воду по уклону местности.</w:t>
      </w:r>
    </w:p>
    <w:p w:rsidR="007E53EE" w:rsidRDefault="000A0E85" w:rsidP="000A0E85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спите на голой земле — используйте подстилку из лапника, хвороста, сена.</w:t>
      </w:r>
    </w:p>
    <w:p w:rsidR="007E53EE" w:rsidRDefault="007E53EE">
      <w:pPr>
        <w:shd w:val="clear" w:color="auto" w:fill="FFFFFF"/>
        <w:spacing w:after="0" w:line="36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3EE" w:rsidRDefault="000A0E85">
      <w:pPr>
        <w:shd w:val="clear" w:color="auto" w:fill="FFFFFF"/>
        <w:spacing w:after="0" w:line="36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02260" cy="302260"/>
                <wp:effectExtent l="0" t="0" r="0" b="0"/>
                <wp:docPr id="1" name="Прямоугольник 1" descr="https://avatars.mds.yandex.net/i?id=61a78de96512810292c9a8fec400b165938f748a-4236143-images-thumbs&amp;n=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id="_x0000_s1026" o:spid="_x0000_s1026" o:spt="1" alt="https://avatars.mds.yandex.net/i?id=61a78de96512810292c9a8fec400b165938f748a-4236143-images-thumbs&amp;n=13" style="height:23.8pt;width:23.8pt;" filled="f" stroked="f" coordsize="21600,21600" o:gfxdata="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SfEqINMAAAADAQAADwAAAAAAAAABACAAAAAiAAAAZHJz&#10;L2Rvd25yZXYueG1sUEsBAhQAFAAAAAgAh07iQLESkhd7AgAAlwQAAA4AAAAAAAAAAQAgAAAAIgEA&#10;AGRycy9lMm9Eb2MueG1sUEsFBgAAAAAGAAYAWQEAAA8G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водой</w:t>
      </w:r>
    </w:p>
    <w:p w:rsidR="007E53EE" w:rsidRDefault="007E53EE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53EE" w:rsidRDefault="000A0E85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Источниками воды для питья и приготовления пищи могут служи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ть:</w:t>
      </w:r>
    </w:p>
    <w:p w:rsidR="007E53EE" w:rsidRDefault="000A0E85" w:rsidP="000A0E85">
      <w:pPr>
        <w:numPr>
          <w:ilvl w:val="0"/>
          <w:numId w:val="9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родники, ручьи, реки;</w:t>
      </w:r>
    </w:p>
    <w:p w:rsidR="007E53EE" w:rsidRDefault="000A0E85" w:rsidP="000A0E85">
      <w:pPr>
        <w:numPr>
          <w:ilvl w:val="0"/>
          <w:numId w:val="9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дождевая вода или роса;</w:t>
      </w:r>
    </w:p>
    <w:p w:rsidR="007E53EE" w:rsidRDefault="000A0E85" w:rsidP="000A0E85">
      <w:pPr>
        <w:numPr>
          <w:ilvl w:val="0"/>
          <w:numId w:val="9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конденсатная влага. Для её сбора на ветку лиственного дерева можно надеть полиэтиленовый мешок с камешком на дне — на внутренней стороне плёнки появятся капли воды.</w:t>
      </w:r>
    </w:p>
    <w:p w:rsidR="007E53EE" w:rsidRDefault="000A0E85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воду из родников и чистых горных речек не рекомендуется пить сырой.  Воду из стоячих или слабопроточных водоёмов, из рек ниже населённых пунктов нужно перед употреблением очистить и обеззаразить. Для фильтрации можно использовать ткань, песок, самодел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ьный фильтр из консервной банки с песком.  Самым надёжным способом обеззараживания является кипячение (10–15 минут). </w:t>
      </w:r>
    </w:p>
    <w:p w:rsidR="007E53EE" w:rsidRDefault="007E53EE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53EE" w:rsidRDefault="000A0E8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питанием</w:t>
      </w:r>
    </w:p>
    <w:p w:rsidR="007E53EE" w:rsidRDefault="000A0E8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Источники пищи:</w:t>
      </w:r>
    </w:p>
    <w:p w:rsidR="007E53EE" w:rsidRDefault="000A0E85" w:rsidP="000A0E85">
      <w:pPr>
        <w:numPr>
          <w:ilvl w:val="0"/>
          <w:numId w:val="10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аварийный запас продуктов (сухари, галеты, консервы, высококалорийные продукты); </w:t>
      </w:r>
    </w:p>
    <w:p w:rsidR="007E53EE" w:rsidRDefault="000A0E85" w:rsidP="000A0E85">
      <w:pPr>
        <w:numPr>
          <w:ilvl w:val="0"/>
          <w:numId w:val="10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дикорастущие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съедобные растения, ягоды, грибы, орехи; </w:t>
      </w:r>
    </w:p>
    <w:p w:rsidR="007E53EE" w:rsidRDefault="000A0E85" w:rsidP="000A0E85">
      <w:pPr>
        <w:numPr>
          <w:ilvl w:val="0"/>
          <w:numId w:val="10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пища животного происхождения (рыба, насекомые, земноводные). </w:t>
      </w:r>
    </w:p>
    <w:p w:rsidR="007E53EE" w:rsidRDefault="000A0E8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53EE" w:rsidRDefault="000A0E85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употребляйте незнакомые растения, ягоды, грибы.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Избегайте растений, выделяющих на изломе белый «млечный» сок, а также грибов с резким запахом.  </w:t>
      </w:r>
    </w:p>
    <w:p w:rsidR="007E53EE" w:rsidRDefault="000A0E85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ешьте сырую рыбу или мясо. Самый простой способ приготовления — зажарить над костром.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наедайтесь сразу, съешьте небольшое количество. Если после приёма пищи вы почувствовали тошноту или рвоту, выбросьте её. В экстренной ситуации человек может выдержат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без пищи несколько дней.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Пищевое отравление в условиях недоступности медицинской помощи может привести к тяжёлым последствиям и даже гибели. </w:t>
      </w:r>
    </w:p>
    <w:p w:rsidR="007E53EE" w:rsidRDefault="007E53EE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3EE" w:rsidRPr="000A0E85" w:rsidRDefault="000A0E85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и задания</w:t>
      </w:r>
      <w:bookmarkStart w:id="0" w:name="_GoBack"/>
      <w:bookmarkEnd w:id="0"/>
    </w:p>
    <w:p w:rsidR="007E53EE" w:rsidRDefault="000A0E85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0A0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выбрать место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сооружения временного укрытия?</w:t>
      </w:r>
    </w:p>
    <w:p w:rsidR="007E53EE" w:rsidRDefault="000A0E85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основные типы временных укрытий,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какова их конструкция?</w:t>
      </w:r>
    </w:p>
    <w:p w:rsidR="007E53EE" w:rsidRDefault="000A0E85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шаги следует предпринимать для обеспечения защиты от воды при строительстве укрытия?</w:t>
      </w:r>
    </w:p>
    <w:p w:rsidR="007E53EE" w:rsidRDefault="000A0E85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источники воды можно использовать для питья и приготовления пищи, и как нужно очищать и обеззараживать воду перед употреблением?</w:t>
      </w:r>
    </w:p>
    <w:p w:rsidR="007E53EE" w:rsidRDefault="000A0E85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источники пищи доступны в условиях выживания и какие меры предосторожности следует соблюдать при их употреблении?</w:t>
      </w:r>
    </w:p>
    <w:p w:rsidR="007E53EE" w:rsidRDefault="007E53E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E53EE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3EE" w:rsidRDefault="000A0E85">
      <w:pPr>
        <w:spacing w:line="240" w:lineRule="auto"/>
      </w:pPr>
      <w:r>
        <w:separator/>
      </w:r>
    </w:p>
  </w:endnote>
  <w:endnote w:type="continuationSeparator" w:id="0">
    <w:p w:rsidR="007E53EE" w:rsidRDefault="000A0E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3EE" w:rsidRDefault="000A0E85">
      <w:pPr>
        <w:spacing w:after="0"/>
      </w:pPr>
      <w:r>
        <w:separator/>
      </w:r>
    </w:p>
  </w:footnote>
  <w:footnote w:type="continuationSeparator" w:id="0">
    <w:p w:rsidR="007E53EE" w:rsidRDefault="000A0E85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>
  <w:p>
    <w:r>
      <w:t xml:space="preserve">ОБЗР 8-9 класс. Дополнительный материал к уроку №29, правообладатель - АО "Издательство "Просвещение"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BFB2AA"/>
    <w:multiLevelType w:val="singleLevel"/>
    <w:tmpl w:val="E7BFB2A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52D3047"/>
    <w:multiLevelType w:val="multilevel"/>
    <w:tmpl w:val="BC906B3A"/>
    <w:lvl w:ilvl="0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E0B4A"/>
    <w:multiLevelType w:val="multilevel"/>
    <w:tmpl w:val="8E2EEF38"/>
    <w:lvl w:ilvl="0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C10A31"/>
    <w:multiLevelType w:val="multilevel"/>
    <w:tmpl w:val="1AC10A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F6BC6"/>
    <w:multiLevelType w:val="multilevel"/>
    <w:tmpl w:val="1D5F6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44B9"/>
    <w:multiLevelType w:val="multilevel"/>
    <w:tmpl w:val="5E36944C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7104E"/>
    <w:multiLevelType w:val="multilevel"/>
    <w:tmpl w:val="4E3CA6BE"/>
    <w:lvl w:ilvl="0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D0513F"/>
    <w:multiLevelType w:val="multilevel"/>
    <w:tmpl w:val="2DD0513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184176"/>
    <w:multiLevelType w:val="multilevel"/>
    <w:tmpl w:val="11182628"/>
    <w:lvl w:ilvl="0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B36D1B"/>
    <w:multiLevelType w:val="multilevel"/>
    <w:tmpl w:val="3CB36D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600D1E"/>
    <w:multiLevelType w:val="multilevel"/>
    <w:tmpl w:val="7D600D1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1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750"/>
    <w:rsid w:val="000A0E85"/>
    <w:rsid w:val="00100555"/>
    <w:rsid w:val="002B7811"/>
    <w:rsid w:val="007E4750"/>
    <w:rsid w:val="007E53EE"/>
    <w:rsid w:val="00833ED8"/>
    <w:rsid w:val="00E13963"/>
    <w:rsid w:val="01FA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3FD75B1"/>
  <w15:docId w15:val="{BF5BF9A9-E6DA-4C76-8DBE-E99E04F6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Relationship Id="rId10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445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Плечова Ольга Гарриевна</dc:creator>
  <cp:lastModifiedBy>Плечова Ольга Гарриевна</cp:lastModifiedBy>
  <cp:revision>3</cp:revision>
  <dcterms:created xsi:type="dcterms:W3CDTF">2026-08-12T12:32:00Z</dcterms:created>
  <dcterms:modified xsi:type="dcterms:W3CDTF">2026-08-17T09:25:00Z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A41CC440D48F4B5682C8E291CFA63ADB_12</vt:lpwstr>
  </property>
</Properties>
</file>